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1C" w:rsidRDefault="001E551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551C" w:rsidRDefault="001E551C">
      <w:pPr>
        <w:pStyle w:val="ConsPlusNormal"/>
        <w:jc w:val="both"/>
        <w:outlineLvl w:val="0"/>
      </w:pPr>
    </w:p>
    <w:p w:rsidR="001E551C" w:rsidRDefault="001E551C">
      <w:pPr>
        <w:pStyle w:val="ConsPlusTitle"/>
        <w:jc w:val="center"/>
      </w:pPr>
      <w:r>
        <w:t>ГУБЕРНАТОР ВОЛГОГРАДСКОЙ ОБЛАСТИ</w:t>
      </w:r>
    </w:p>
    <w:p w:rsidR="001E551C" w:rsidRDefault="001E551C">
      <w:pPr>
        <w:pStyle w:val="ConsPlusTitle"/>
        <w:jc w:val="both"/>
      </w:pPr>
    </w:p>
    <w:p w:rsidR="001E551C" w:rsidRDefault="001E551C">
      <w:pPr>
        <w:pStyle w:val="ConsPlusTitle"/>
        <w:jc w:val="center"/>
      </w:pPr>
      <w:r>
        <w:t>ПОСТАНОВЛЕНИЕ</w:t>
      </w:r>
    </w:p>
    <w:p w:rsidR="001E551C" w:rsidRDefault="001E551C">
      <w:pPr>
        <w:pStyle w:val="ConsPlusTitle"/>
        <w:jc w:val="center"/>
      </w:pPr>
      <w:r>
        <w:t>от 7 марта 2023 г. N 100</w:t>
      </w:r>
    </w:p>
    <w:p w:rsidR="001E551C" w:rsidRDefault="001E551C">
      <w:pPr>
        <w:pStyle w:val="ConsPlusTitle"/>
        <w:jc w:val="both"/>
      </w:pPr>
    </w:p>
    <w:p w:rsidR="001E551C" w:rsidRDefault="001E551C">
      <w:pPr>
        <w:pStyle w:val="ConsPlusTitle"/>
        <w:jc w:val="center"/>
      </w:pPr>
      <w:r>
        <w:t>О ВНЕСЕНИИ ИЗМЕНЕНИЙ В ПОСТАНОВЛЕНИЕ ГУБЕРНАТОРА</w:t>
      </w:r>
    </w:p>
    <w:p w:rsidR="001E551C" w:rsidRDefault="001E551C">
      <w:pPr>
        <w:pStyle w:val="ConsPlusTitle"/>
        <w:jc w:val="center"/>
      </w:pPr>
      <w:r>
        <w:t>ВОЛГОГРАДСКОЙ ОБЛАСТИ ОТ 12 ОКТЯБРЯ 2022 Г. N 622</w:t>
      </w:r>
    </w:p>
    <w:p w:rsidR="001E551C" w:rsidRDefault="001E551C">
      <w:pPr>
        <w:pStyle w:val="ConsPlusTitle"/>
        <w:jc w:val="center"/>
      </w:pPr>
      <w:r>
        <w:t>"О ДОПОЛНИТЕЛЬНЫХ МЕРАХ СОЦИАЛЬНОЙ ПОДДЕРЖКИ СЕМЕЙ ГРАЖДАН,</w:t>
      </w:r>
    </w:p>
    <w:p w:rsidR="001E551C" w:rsidRDefault="001E551C">
      <w:pPr>
        <w:pStyle w:val="ConsPlusTitle"/>
        <w:jc w:val="center"/>
      </w:pPr>
      <w:r>
        <w:t>ПРИНИМАЮЩИХ УЧАСТИЕ В СПЕЦИАЛЬНОЙ ВОЕННОЙ ОПЕРАЦИИ</w:t>
      </w:r>
    </w:p>
    <w:p w:rsidR="001E551C" w:rsidRDefault="001E551C">
      <w:pPr>
        <w:pStyle w:val="ConsPlusTitle"/>
        <w:jc w:val="center"/>
      </w:pPr>
      <w:r>
        <w:t>НА ТЕРРИТОРИЯХ ДОНЕЦКОЙ НАРОДНОЙ РЕСПУБЛИКИ, ЛУГАНСКОЙ</w:t>
      </w:r>
    </w:p>
    <w:p w:rsidR="001E551C" w:rsidRDefault="001E551C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1E551C" w:rsidRDefault="001E551C">
      <w:pPr>
        <w:pStyle w:val="ConsPlusTitle"/>
        <w:jc w:val="center"/>
      </w:pPr>
      <w:r>
        <w:t>И УКРАИНЫ"</w:t>
      </w:r>
    </w:p>
    <w:p w:rsidR="001E551C" w:rsidRDefault="001E551C">
      <w:pPr>
        <w:pStyle w:val="ConsPlusNormal"/>
        <w:jc w:val="both"/>
      </w:pPr>
    </w:p>
    <w:p w:rsidR="001E551C" w:rsidRDefault="001E551C">
      <w:pPr>
        <w:pStyle w:val="ConsPlusNormal"/>
        <w:ind w:firstLine="540"/>
        <w:jc w:val="both"/>
      </w:pPr>
      <w:r>
        <w:t>Постановляю: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Губернатора Волгоградской области от 12 октября 2022 г. N 622 "О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Украины" следующие изменения: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пункте 1</w:t>
        </w:r>
      </w:hyperlink>
      <w:r>
        <w:t>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"Установить семьям граждан, призванных на военную службу по частичной мобилизации в Вооруженные Силы Российской Федерации 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(далее именуются - мобилизованные граждане), семьям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9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именуются соответственно - специальная военная операция, граждане, принимающие участие в специальной военной операции), а также семьям граждан из числа указанных в настоящем абзаце, которые погибли (умерли) при участии в специальной военной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 в специальной военной операции [далее именуются - граждане, погибшие (умершие) при участии в специальной военной операции], следующие дополнительные меры социальной поддержки:";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абзацы второй</w:t>
        </w:r>
      </w:hyperlink>
      <w:r>
        <w:t xml:space="preserve"> - </w:t>
      </w:r>
      <w:hyperlink r:id="rId11">
        <w:r>
          <w:rPr>
            <w:color w:val="0000FF"/>
          </w:rPr>
          <w:t>восьмой</w:t>
        </w:r>
      </w:hyperlink>
      <w:r>
        <w:t xml:space="preserve"> после слов "в специальной военной операции," дополнить словами "граждан, погибших (умерших) при участии в специальной военной операции,";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lastRenderedPageBreak/>
        <w:t>"2. Установить, что: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к членам семей мобилизованных граждан, граждан, принимающих участие в специальной военной операции, имеющим право на получение дополнительных мер социальной поддержки, предусмотренных пунктом 1 настоящего постановления, относятся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родители, лица, находящиеся на иждивении мобилизованного гражданина, гражданина, принимающего участие в специальной военной операции;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к членам семей граждан, погибших (умерших) при участии в специальной военной операции, имеющим право на получение дополнительных мер социальной поддержки, предусмотренных пунктом 1 настоящего постановления, относятся супруга (супруг), не вступившая (не вступивший) в повторный брак,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родители, лица, находившиеся на иждивении гражданина, погибшего (умершего) при участии в специальной военной операции.";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3) в </w:t>
      </w:r>
      <w:hyperlink r:id="rId13">
        <w:r>
          <w:rPr>
            <w:color w:val="0000FF"/>
          </w:rPr>
          <w:t>пункте 3</w:t>
        </w:r>
      </w:hyperlink>
      <w:r>
        <w:t>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а) дополнить </w:t>
      </w:r>
      <w:hyperlink r:id="rId14">
        <w:r>
          <w:rPr>
            <w:color w:val="0000FF"/>
          </w:rPr>
          <w:t>пункт</w:t>
        </w:r>
      </w:hyperlink>
      <w:r>
        <w:t xml:space="preserve"> абзацем четвертым следующего содержания: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"семье гражданина, погибшего (умершего) при участии в специальной военной операции, - бессрочно.";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б) в </w:t>
      </w:r>
      <w:hyperlink r:id="rId15">
        <w:r>
          <w:rPr>
            <w:color w:val="0000FF"/>
          </w:rPr>
          <w:t>последнем абзаце</w:t>
        </w:r>
      </w:hyperlink>
      <w:r>
        <w:t xml:space="preserve"> слова "Указанные сроки" заменить словами "Сроки, указанные в абзацах втором, третьем настоящего пункта,";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4) в </w:t>
      </w:r>
      <w:hyperlink r:id="rId16">
        <w:r>
          <w:rPr>
            <w:color w:val="0000FF"/>
          </w:rPr>
          <w:t>пункте 4</w:t>
        </w:r>
      </w:hyperlink>
      <w:r>
        <w:t>:</w:t>
      </w:r>
    </w:p>
    <w:p w:rsidR="001E551C" w:rsidRDefault="008524A5">
      <w:pPr>
        <w:pStyle w:val="ConsPlusNormal"/>
        <w:spacing w:before="220"/>
        <w:ind w:firstLine="540"/>
        <w:jc w:val="both"/>
      </w:pPr>
      <w:hyperlink r:id="rId17">
        <w:r w:rsidR="001E551C">
          <w:rPr>
            <w:color w:val="0000FF"/>
          </w:rPr>
          <w:t>абзац второй</w:t>
        </w:r>
      </w:hyperlink>
      <w:r w:rsidR="001E551C">
        <w:t xml:space="preserve"> после слов "мобилизованных граждан" дополнить словами ", граждан, принимающих участие в специальной военной операции, граждан, погибших (умерших) при участии в специальной военной операции,";</w:t>
      </w:r>
    </w:p>
    <w:p w:rsidR="001E551C" w:rsidRDefault="008524A5">
      <w:pPr>
        <w:pStyle w:val="ConsPlusNormal"/>
        <w:spacing w:before="220"/>
        <w:ind w:firstLine="540"/>
        <w:jc w:val="both"/>
      </w:pPr>
      <w:hyperlink r:id="rId18">
        <w:r w:rsidR="001E551C">
          <w:rPr>
            <w:color w:val="0000FF"/>
          </w:rPr>
          <w:t>последний абзац</w:t>
        </w:r>
      </w:hyperlink>
      <w:r w:rsidR="001E551C">
        <w:t xml:space="preserve"> после слов "в специальной военной операции," дополнить словами "граждан, погибших (умерших) при участии в специальной военной операции,";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5) </w:t>
      </w:r>
      <w:hyperlink r:id="rId19">
        <w:r>
          <w:rPr>
            <w:color w:val="0000FF"/>
          </w:rPr>
          <w:t>пункты 5</w:t>
        </w:r>
      </w:hyperlink>
      <w:r>
        <w:t xml:space="preserve">, </w:t>
      </w:r>
      <w:hyperlink r:id="rId20">
        <w:r>
          <w:rPr>
            <w:color w:val="0000FF"/>
          </w:rPr>
          <w:t>8</w:t>
        </w:r>
      </w:hyperlink>
      <w:r>
        <w:t xml:space="preserve">, </w:t>
      </w:r>
      <w:hyperlink r:id="rId21">
        <w:r>
          <w:rPr>
            <w:color w:val="0000FF"/>
          </w:rPr>
          <w:t>9</w:t>
        </w:r>
      </w:hyperlink>
      <w:r>
        <w:t xml:space="preserve"> после слов "в специальной военной операции," дополнить словами "граждан, погибших (умерших) при участии в специальной военной операции,";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6) </w:t>
      </w:r>
      <w:hyperlink r:id="rId22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"10. Рекомендовать органам местного самоуправления муниципальных районов, городских округов Волгоградской области: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предусмотреть освобождение от платы, взимаемой за присмотр и уход (в том числе за питание) за детьми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предусмотреть предоставление детям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права на бесплатное посещение занятий (кружки, секции и иные подобные занятия) по дополнительным общеобразовательным программам в муниципальных </w:t>
      </w:r>
      <w:r>
        <w:lastRenderedPageBreak/>
        <w:t xml:space="preserve">образовательных организациях, реализующих дополнительные общеобразовательные программы, в том числе </w:t>
      </w:r>
      <w:proofErr w:type="spellStart"/>
      <w:r>
        <w:t>общеразвивающие</w:t>
      </w:r>
      <w:proofErr w:type="spellEnd"/>
      <w:r>
        <w:t xml:space="preserve"> и </w:t>
      </w:r>
      <w:proofErr w:type="spellStart"/>
      <w:r>
        <w:t>предпрофессиональные</w:t>
      </w:r>
      <w:proofErr w:type="spellEnd"/>
      <w:r>
        <w:t xml:space="preserve">, а также занятий (кружки, секции и иные подобные занятия) в муниципальных учреждениях </w:t>
      </w:r>
      <w:proofErr w:type="spellStart"/>
      <w:r>
        <w:t>культурно-досугового</w:t>
      </w:r>
      <w:proofErr w:type="spellEnd"/>
      <w:r>
        <w:t xml:space="preserve"> типа;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обеспечить зачисление детей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в первоочередном порядке в лагеря, организованные муниципальными общеобразовательными организациями, осуществляющими организацию отдыха и оздоровления обучающихся в каникулярное время (с дневным пребыванием);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предусмотреть освобождение от оплаты обучения детей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обучающихся на внебюджетной основе по очной форме обучения по образовательным программам высшего образования в муниципальных образовательных организациях и получающих высшее образование впервые;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предусмотреть освобождение членов семей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от платы за посещение киносеансов в муниципальных </w:t>
      </w:r>
      <w:proofErr w:type="spellStart"/>
      <w:r>
        <w:t>культурно-досуговых</w:t>
      </w:r>
      <w:proofErr w:type="spellEnd"/>
      <w:r>
        <w:t xml:space="preserve"> учреждениях;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создать межведомственные муниципальные комиссии для оперативного решения вопросов оказания социальной поддержки семьям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принять меры по обеспечению получения семьями мобилизованных граждан, граждан, принимающих участие в специальной военной операции, граждан, погибших (умерших) при участии в специальной военной операции, дополнительных мер социальной поддержки, предусмотренных пунктом 1 настоящего постановления.";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 xml:space="preserve">7) </w:t>
      </w:r>
      <w:hyperlink r:id="rId23">
        <w:r>
          <w:rPr>
            <w:color w:val="0000FF"/>
          </w:rPr>
          <w:t>пункт 11</w:t>
        </w:r>
      </w:hyperlink>
      <w:r>
        <w:t xml:space="preserve"> дополнить словами ", граждан, погибших (умерших) при участии в специальной военной операции".</w:t>
      </w:r>
    </w:p>
    <w:p w:rsidR="001E551C" w:rsidRDefault="001E551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1E551C" w:rsidRDefault="001E551C">
      <w:pPr>
        <w:pStyle w:val="ConsPlusNormal"/>
        <w:jc w:val="both"/>
      </w:pPr>
    </w:p>
    <w:p w:rsidR="001E551C" w:rsidRDefault="001E551C">
      <w:pPr>
        <w:pStyle w:val="ConsPlusNormal"/>
        <w:jc w:val="right"/>
      </w:pPr>
      <w:r>
        <w:t>Губернатор</w:t>
      </w:r>
    </w:p>
    <w:p w:rsidR="001E551C" w:rsidRDefault="001E551C">
      <w:pPr>
        <w:pStyle w:val="ConsPlusNormal"/>
        <w:jc w:val="right"/>
      </w:pPr>
      <w:r>
        <w:t>Волгоградской области</w:t>
      </w:r>
    </w:p>
    <w:p w:rsidR="001E551C" w:rsidRDefault="001E551C">
      <w:pPr>
        <w:pStyle w:val="ConsPlusNormal"/>
        <w:jc w:val="right"/>
      </w:pPr>
      <w:r>
        <w:t>А.И.БОЧАРОВ</w:t>
      </w:r>
    </w:p>
    <w:p w:rsidR="001E551C" w:rsidRDefault="001E551C">
      <w:pPr>
        <w:pStyle w:val="ConsPlusNormal"/>
        <w:jc w:val="both"/>
      </w:pPr>
    </w:p>
    <w:p w:rsidR="001E551C" w:rsidRDefault="001E551C">
      <w:pPr>
        <w:pStyle w:val="ConsPlusNormal"/>
        <w:jc w:val="both"/>
      </w:pPr>
    </w:p>
    <w:p w:rsidR="001E551C" w:rsidRDefault="001E55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7E8" w:rsidRDefault="005027E8">
      <w:bookmarkStart w:id="0" w:name="_GoBack"/>
      <w:bookmarkEnd w:id="0"/>
    </w:p>
    <w:sectPr w:rsidR="005027E8" w:rsidSect="007A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1C"/>
    <w:rsid w:val="001E551C"/>
    <w:rsid w:val="001E5966"/>
    <w:rsid w:val="005027E8"/>
    <w:rsid w:val="0085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5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55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55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C121EBB826AD23604B2A009536FCF012AF7277ACC432E4D54590001E3796FFD84C451D78D3D804875F3EF0BY7h2J" TargetMode="External"/><Relationship Id="rId13" Type="http://schemas.openxmlformats.org/officeDocument/2006/relationships/hyperlink" Target="consultantplus://offline/ref=CD9C121EBB826AD23604ACAD1F3F30CA0523AF2371C04B7B14015F575EB37F3AAFC49A0895CE2E814B6BF1EB007A60E7E1169459B36B55513918F44FY4h4J" TargetMode="External"/><Relationship Id="rId18" Type="http://schemas.openxmlformats.org/officeDocument/2006/relationships/hyperlink" Target="consultantplus://offline/ref=CD9C121EBB826AD23604ACAD1F3F30CA0523AF2371C04B7B14015F575EB37F3AAFC49A0895CE2E814B6BF1EA0A7A60E7E1169459B36B55513918F44FY4h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9C121EBB826AD23604ACAD1F3F30CA0523AF2371C04B7B14015F575EB37F3AAFC49A0895CE2E814B6BF1EA0E7A60E7E1169459B36B55513918F44FY4h4J" TargetMode="External"/><Relationship Id="rId7" Type="http://schemas.openxmlformats.org/officeDocument/2006/relationships/hyperlink" Target="consultantplus://offline/ref=CD9C121EBB826AD23604ACAD1F3F30CA0523AF2371C04B7B14015F575EB37F3AAFC49A0895CE2E814B6BF1EB097A60E7E1169459B36B55513918F44FY4h4J" TargetMode="External"/><Relationship Id="rId12" Type="http://schemas.openxmlformats.org/officeDocument/2006/relationships/hyperlink" Target="consultantplus://offline/ref=CD9C121EBB826AD23604ACAD1F3F30CA0523AF2371C04B7B14015F575EB37F3AAFC49A0895CE2E814B6BF1EB017A60E7E1169459B36B55513918F44FY4h4J" TargetMode="External"/><Relationship Id="rId17" Type="http://schemas.openxmlformats.org/officeDocument/2006/relationships/hyperlink" Target="consultantplus://offline/ref=CD9C121EBB826AD23604ACAD1F3F30CA0523AF2371C04B7B14015F575EB37F3AAFC49A0895CE2E814B6BF1EE0F7A60E7E1169459B36B55513918F44FY4h4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C121EBB826AD23604ACAD1F3F30CA0523AF2371C04B7B14015F575EB37F3AAFC49A0895CE2E814B6BF1EE0C7A60E7E1169459B36B55513918F44FY4h4J" TargetMode="External"/><Relationship Id="rId20" Type="http://schemas.openxmlformats.org/officeDocument/2006/relationships/hyperlink" Target="consultantplus://offline/ref=CD9C121EBB826AD23604ACAD1F3F30CA0523AF2371C04B7B14015F575EB37F3AAFC49A0895CE2E814B6BF1EA0F7A60E7E1169459B36B55513918F44FY4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C121EBB826AD23604ACAD1F3F30CA0523AF2371C04B7B14015F575EB37F3AAFC49A0895CE2E814B6BF1EB097A60E7E1169459B36B55513918F44FY4h4J" TargetMode="External"/><Relationship Id="rId11" Type="http://schemas.openxmlformats.org/officeDocument/2006/relationships/hyperlink" Target="consultantplus://offline/ref=CD9C121EBB826AD23604ACAD1F3F30CA0523AF2371C04B7B14015F575EB37F3AAFC49A0895CE2E814B6BF1EB0E7A60E7E1169459B36B55513918F44FY4h4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D9C121EBB826AD23604ACAD1F3F30CA0523AF2371C04B7B14015F575EB37F3AAFC49A0887CE768D4A6CEFEF0A6F36B6A7Y4h0J" TargetMode="External"/><Relationship Id="rId15" Type="http://schemas.openxmlformats.org/officeDocument/2006/relationships/hyperlink" Target="consultantplus://offline/ref=CD9C121EBB826AD23604ACAD1F3F30CA0523AF2371C04B7B14015F575EB37F3AAFC49A0895CE2E814B6BF1EA0B7A60E7E1169459B36B55513918F44FY4h4J" TargetMode="External"/><Relationship Id="rId23" Type="http://schemas.openxmlformats.org/officeDocument/2006/relationships/hyperlink" Target="consultantplus://offline/ref=CD9C121EBB826AD23604ACAD1F3F30CA0523AF2371C04B7B14015F575EB37F3AAFC49A0895CE2E814B6BF1E90A7A60E7E1169459B36B55513918F44FY4h4J" TargetMode="External"/><Relationship Id="rId10" Type="http://schemas.openxmlformats.org/officeDocument/2006/relationships/hyperlink" Target="consultantplus://offline/ref=CD9C121EBB826AD23604ACAD1F3F30CA0523AF2371C04B7B14015F575EB37F3AAFC49A0895CE2E814B6BF1EB087A60E7E1169459B36B55513918F44FY4h4J" TargetMode="External"/><Relationship Id="rId19" Type="http://schemas.openxmlformats.org/officeDocument/2006/relationships/hyperlink" Target="consultantplus://offline/ref=CD9C121EBB826AD23604ACAD1F3F30CA0523AF2371C04B7B14015F575EB37F3AAFC49A0895CE2E814B6BF1EA0D7A60E7E1169459B36B55513918F44FY4h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9C121EBB826AD23604B2A009536FCF012BF12B7ACD432E4D54590001E3796FEF849C5DD68A20834260A5BE4D2439B7A25D995BAA775550Y2h4J" TargetMode="External"/><Relationship Id="rId14" Type="http://schemas.openxmlformats.org/officeDocument/2006/relationships/hyperlink" Target="consultantplus://offline/ref=CD9C121EBB826AD23604ACAD1F3F30CA0523AF2371C04B7B14015F575EB37F3AAFC49A0895CE2E814B6BF1EB007A60E7E1169459B36B55513918F44FY4h4J" TargetMode="External"/><Relationship Id="rId22" Type="http://schemas.openxmlformats.org/officeDocument/2006/relationships/hyperlink" Target="consultantplus://offline/ref=CD9C121EBB826AD23604ACAD1F3F30CA0523AF2371C04B7B14015F575EB37F3AAFC49A0895CE2E814B6BF1ED0E7A60E7E1169459B36B55513918F44FY4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Лариса Анатольевна</dc:creator>
  <cp:lastModifiedBy>ЦДТ</cp:lastModifiedBy>
  <cp:revision>2</cp:revision>
  <dcterms:created xsi:type="dcterms:W3CDTF">2023-03-22T13:26:00Z</dcterms:created>
  <dcterms:modified xsi:type="dcterms:W3CDTF">2023-03-22T13:26:00Z</dcterms:modified>
</cp:coreProperties>
</file>